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B5327">
      <w:r>
        <w:t>Русский язык У-3 с. 22-24 Упр.20, 21 с.23, - учить правило.</w:t>
      </w:r>
    </w:p>
    <w:p w:rsidR="005B5327" w:rsidRDefault="005B5327">
      <w:r>
        <w:t>Литературное чтение У-2 с. 15-18 читать,отвечать на вопросы.</w:t>
      </w:r>
    </w:p>
    <w:p w:rsidR="005B5327" w:rsidRDefault="005B5327">
      <w:r>
        <w:t>Математика У-2 с.8-10; Т с.4</w:t>
      </w:r>
    </w:p>
    <w:p w:rsidR="005B5327" w:rsidRDefault="005B5327">
      <w:r>
        <w:t>Музыка Найти и выучить новую физминутку с интонацией.</w:t>
      </w:r>
    </w:p>
    <w:sectPr w:rsidR="005B5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B5327"/>
    <w:rsid w:val="005B5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2</cp:revision>
  <dcterms:created xsi:type="dcterms:W3CDTF">2007-12-31T23:11:00Z</dcterms:created>
  <dcterms:modified xsi:type="dcterms:W3CDTF">2007-12-31T23:15:00Z</dcterms:modified>
</cp:coreProperties>
</file>